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Verdana" w:cs="Verdana" w:hAnsi="Verdana" w:eastAsia="Verdana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u w:val="single"/>
          <w:rtl w:val="0"/>
          <w:lang w:val="es-ES_tradnl"/>
        </w:rPr>
        <w:t>SOLICITUD DE BECA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NOMBRE Y APELLIDO: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INSTITUCION: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DOMICILIO: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e-mail: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EDAD: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DNI: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FECHA DE NACIMIENTO: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SOCIO IADR :        SI        NO  (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TACHAR LO QUE NO CORRESPONDA</w:t>
      </w:r>
      <w:r>
        <w:rPr>
          <w:rStyle w:val="Ninguno"/>
          <w:rtl w:val="0"/>
          <w:lang w:val="es-ES_tradnl"/>
        </w:rPr>
        <w:t>)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Tipo de PRESENTACION:         ORAL    POSTER   (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TACHAR LO QUE NO CORRESPONDA</w:t>
      </w:r>
      <w:r>
        <w:rPr>
          <w:rStyle w:val="Ninguno"/>
          <w:rtl w:val="0"/>
          <w:lang w:val="es-ES_tradnl"/>
        </w:rPr>
        <w:t>)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Style w:val="Ninguno"/>
          <w:rtl w:val="0"/>
          <w:lang w:val="es-ES_tradnl"/>
        </w:rPr>
        <w:t>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tulo del trabajo:</w:t>
      </w:r>
    </w:p>
    <w:p>
      <w:pPr>
        <w:pStyle w:val="Normal.0"/>
        <w:rPr>
          <w:rStyle w:val="Ninguno"/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Normal.0"/>
        <w:jc w:val="both"/>
        <w:rPr>
          <w:rStyle w:val="Ninguno"/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rStyle w:val="Ninguno"/>
          <w:sz w:val="20"/>
          <w:szCs w:val="20"/>
          <w:u w:val="single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  <w:lang w:val="es-ES_tradnl"/>
        </w:rPr>
        <w:t>Son obligaciones de los becario/a</w:t>
      </w:r>
      <w:r>
        <w:rPr>
          <w:rStyle w:val="Ninguno"/>
          <w:sz w:val="20"/>
          <w:szCs w:val="20"/>
          <w:u w:val="single"/>
          <w:rtl w:val="0"/>
          <w:lang w:val="es-ES_tradnl"/>
        </w:rPr>
        <w:t>:</w:t>
      </w:r>
    </w:p>
    <w:p>
      <w:pPr>
        <w:pStyle w:val="Normal.0"/>
        <w:jc w:val="both"/>
        <w:rPr>
          <w:rStyle w:val="Ninguno"/>
          <w:sz w:val="20"/>
          <w:szCs w:val="20"/>
          <w:u w:val="single"/>
        </w:rPr>
      </w:pPr>
    </w:p>
    <w:p>
      <w:pPr>
        <w:pStyle w:val="Párrafo de lista"/>
        <w:numPr>
          <w:ilvl w:val="0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Participar de</w:t>
      </w:r>
      <w:r>
        <w:rPr>
          <w:sz w:val="20"/>
          <w:szCs w:val="20"/>
          <w:rtl w:val="0"/>
          <w:lang w:val="es-ES_tradnl"/>
        </w:rPr>
        <w:t xml:space="preserve"> la </w:t>
      </w:r>
      <w:r>
        <w:rPr>
          <w:rStyle w:val="Ninguno"/>
          <w:sz w:val="20"/>
          <w:szCs w:val="20"/>
          <w:rtl w:val="0"/>
          <w:lang w:val="es-ES_tradnl"/>
        </w:rPr>
        <w:t>totalidad de la Reuni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 xml:space="preserve">n, incluida la 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Asamblea.</w:t>
      </w:r>
    </w:p>
    <w:p>
      <w:pPr>
        <w:pStyle w:val="Párrafo de lista"/>
        <w:numPr>
          <w:ilvl w:val="0"/>
          <w:numId w:val="2"/>
        </w:numPr>
        <w:bidi w:val="0"/>
        <w:spacing w:line="240" w:lineRule="auto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rStyle w:val="Ninguno"/>
          <w:sz w:val="20"/>
          <w:szCs w:val="20"/>
          <w:rtl w:val="0"/>
          <w:lang w:val="es-ES_tradnl"/>
        </w:rPr>
        <w:t>Colaborar con todas las tareas asignadas por la Comisi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Directiva y /o Comisi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Organizadora.</w:t>
      </w:r>
    </w:p>
    <w:p>
      <w:pPr>
        <w:pStyle w:val="Párrafo de list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rStyle w:val="Ninguno"/>
          <w:sz w:val="20"/>
          <w:szCs w:val="20"/>
          <w:rtl w:val="0"/>
          <w:lang w:val="es-ES_tradnl"/>
        </w:rPr>
        <w:t>Realizar su solicitud, junto con la presentaci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del resumen del trabajo.</w:t>
      </w:r>
    </w:p>
    <w:p>
      <w:pPr>
        <w:pStyle w:val="Párrafo de lista"/>
        <w:tabs>
          <w:tab w:val="left" w:pos="708"/>
        </w:tabs>
        <w:bidi w:val="0"/>
        <w:spacing w:after="0" w:line="240" w:lineRule="auto"/>
        <w:ind w:left="12" w:right="0" w:hanging="12"/>
        <w:jc w:val="both"/>
        <w:rPr>
          <w:rStyle w:val="Ninguno"/>
          <w:sz w:val="20"/>
          <w:szCs w:val="20"/>
          <w:rtl w:val="0"/>
        </w:rPr>
      </w:pPr>
    </w:p>
    <w:p>
      <w:pPr>
        <w:pStyle w:val="Párrafo de lista"/>
        <w:ind w:left="0" w:firstLine="0"/>
        <w:jc w:val="both"/>
        <w:rPr>
          <w:rStyle w:val="Ninguno"/>
          <w:i w:val="1"/>
          <w:i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El incumplimiento de alguna de las obligaciones de los becarios implicar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la imposibilidad de postularse al a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o siguiente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.</w:t>
      </w:r>
    </w:p>
    <w:p>
      <w:pPr>
        <w:pStyle w:val="Párrafo de lista"/>
        <w:ind w:left="0" w:firstLine="0"/>
        <w:jc w:val="center"/>
        <w:rPr>
          <w:rStyle w:val="Ninguno"/>
          <w:i w:val="1"/>
          <w:iCs w:val="1"/>
        </w:rPr>
      </w:pPr>
    </w:p>
    <w:p>
      <w:pPr>
        <w:pStyle w:val="Párrafo de lista"/>
        <w:ind w:left="0" w:firstLine="0"/>
        <w:rPr>
          <w:rStyle w:val="Ninguno"/>
          <w:rFonts w:ascii="Times New Roman" w:cs="Times New Roman" w:hAnsi="Times New Roman" w:eastAsia="Times New Roman"/>
          <w:i w:val="1"/>
          <w:iCs w:val="1"/>
        </w:rPr>
      </w:pPr>
      <w:r>
        <w:rPr>
          <w:rStyle w:val="Ninguno"/>
          <w:rFonts w:ascii="Times New Roman" w:hAnsi="Times New Roman" w:hint="default"/>
          <w:i w:val="1"/>
          <w:iCs w:val="1"/>
          <w:rtl w:val="0"/>
          <w:lang w:val="es-ES_tradnl"/>
        </w:rPr>
        <w:t>……………………………………</w:t>
      </w:r>
      <w:r>
        <w:rPr>
          <w:rStyle w:val="Ninguno"/>
          <w:rFonts w:ascii="Times New Roman" w:hAnsi="Times New Roman"/>
          <w:i w:val="1"/>
          <w:iCs w:val="1"/>
          <w:rtl w:val="0"/>
          <w:lang w:val="es-ES_tradnl"/>
        </w:rPr>
        <w:t>.</w:t>
        <w:tab/>
        <w:tab/>
        <w:tab/>
        <w:tab/>
        <w:tab/>
      </w:r>
      <w:r>
        <w:rPr>
          <w:rStyle w:val="Ninguno"/>
          <w:rFonts w:ascii="Times New Roman" w:hAnsi="Times New Roman" w:hint="default"/>
          <w:i w:val="1"/>
          <w:iCs w:val="1"/>
          <w:rtl w:val="0"/>
          <w:lang w:val="es-ES_tradnl"/>
        </w:rPr>
        <w:t>……………………………</w:t>
      </w:r>
      <w:r>
        <w:rPr>
          <w:rStyle w:val="Ninguno"/>
          <w:rFonts w:ascii="Times New Roman" w:hAnsi="Times New Roman"/>
          <w:i w:val="1"/>
          <w:iCs w:val="1"/>
          <w:rtl w:val="0"/>
          <w:lang w:val="es-ES_tradnl"/>
        </w:rPr>
        <w:t>..</w:t>
      </w:r>
    </w:p>
    <w:p>
      <w:pPr>
        <w:pStyle w:val="Párrafo de lista"/>
        <w:ind w:left="0" w:firstLine="708"/>
      </w:pPr>
      <w:r>
        <w:rPr>
          <w:rStyle w:val="Ninguno"/>
          <w:rtl w:val="0"/>
          <w:lang w:val="es-ES_tradnl"/>
        </w:rPr>
        <w:t>FIRMA</w:t>
        <w:tab/>
        <w:tab/>
        <w:tab/>
        <w:tab/>
        <w:tab/>
        <w:tab/>
        <w:tab/>
        <w:tab/>
        <w:t>ACLARACI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sectPr>
      <w:headerReference w:type="default" r:id="rId4"/>
      <w:footerReference w:type="default" r:id="rId5"/>
      <w:pgSz w:w="11900" w:h="16840" w:orient="portrait"/>
      <w:pgMar w:top="2694" w:right="1701" w:bottom="1985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073741825" name="officeArt object" descr="Descripción: Membrete SAIO Final Work Ok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ción: Membrete SAIO Final Work Ok C" descr="Descripción: Membrete SAIO Final Work Ok 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385"/>
        </w:tabs>
        <w:ind w:left="1397" w:hanging="3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095"/>
        </w:tabs>
        <w:ind w:left="2107" w:hanging="3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04"/>
        </w:tabs>
        <w:ind w:left="2816" w:hanging="2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13"/>
        </w:tabs>
        <w:ind w:left="3525" w:hanging="2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22"/>
        </w:tabs>
        <w:ind w:left="4234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31"/>
        </w:tabs>
        <w:ind w:left="4943" w:hanging="2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40"/>
        </w:tabs>
        <w:ind w:left="56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49"/>
        </w:tabs>
        <w:ind w:left="6361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